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left"/>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03">
      <w:pPr>
        <w:ind w:left="-708.6614173228347" w:hanging="5.196850393700885"/>
        <w:jc w:val="center"/>
        <w:rPr>
          <w:rFonts w:ascii="Times New Roman" w:cs="Times New Roman" w:eastAsia="Times New Roman" w:hAnsi="Times New Roman"/>
          <w:b w:val="1"/>
          <w:sz w:val="24"/>
          <w:szCs w:val="24"/>
        </w:rPr>
      </w:pPr>
      <w:bookmarkStart w:colFirst="0" w:colLast="0" w:name="_heading=h.gjdgxs" w:id="0"/>
      <w:bookmarkEnd w:id="0"/>
      <w:r w:rsidDel="00000000" w:rsidR="00000000" w:rsidRPr="00000000">
        <w:rPr>
          <w:rFonts w:ascii="Times New Roman" w:cs="Times New Roman" w:eastAsia="Times New Roman" w:hAnsi="Times New Roman"/>
          <w:b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sz w:val="24"/>
          <w:szCs w:val="24"/>
          <w:rtl w:val="0"/>
        </w:rPr>
        <w:t xml:space="preserve">20 PALAVRAS NO MÁXIMO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Presentation: Oral Communication</w:t>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Primary Author </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Advisor</w:t>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D">
      <w:pPr>
        <w:widowControl w:val="1"/>
        <w:ind w:left="-708.6614173228347" w:hanging="5.196850393700885"/>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DOI:</w:t>
      </w:r>
      <w:hyperlink r:id="rId8">
        <w:r w:rsidDel="00000000" w:rsidR="00000000" w:rsidRPr="00000000">
          <w:rPr>
            <w:rFonts w:ascii="Times New Roman" w:cs="Times New Roman" w:eastAsia="Times New Roman" w:hAnsi="Times New Roman"/>
            <w:color w:val="0000ff"/>
            <w:sz w:val="20"/>
            <w:szCs w:val="20"/>
            <w:u w:val="single"/>
            <w:rtl w:val="0"/>
          </w:rPr>
          <w:t xml:space="preserve">https://doi.org/10.31692/2526-7701.VCOINTERPDVAgro.0012</w:t>
        </w:r>
      </w:hyperlink>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tl w:val="0"/>
        </w:rPr>
      </w:r>
    </w:p>
    <w:bookmarkStart w:colFirst="0" w:colLast="0" w:name="bookmark=id.30j0zll" w:id="1"/>
    <w:bookmarkEnd w:id="1"/>
    <w:p w:rsidR="00000000" w:rsidDel="00000000" w:rsidP="00000000" w:rsidRDefault="00000000" w:rsidRPr="00000000" w14:paraId="0000000F">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RESUMO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color w:val="00000a"/>
          <w:rtl w:val="0"/>
        </w:rPr>
        <w:t xml:space="preserve">O resumo deve conter no mínimo 250 palavras e no máximo 400 palavras, Times New Roman 11, espaçamento simples. O Resumo deve conter o objetivo do artigo, as bases teóricas, a metodologia utilizada, os resultados encontrados e as conclusões.</w:t>
      </w:r>
    </w:p>
    <w:p w:rsidR="00000000" w:rsidDel="00000000" w:rsidP="00000000" w:rsidRDefault="00000000" w:rsidRPr="00000000" w14:paraId="00000011">
      <w:pPr>
        <w:ind w:left="-708.6614173228347" w:hanging="5.196850393700885"/>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Palavras-Chave:</w:t>
      </w:r>
      <w:r w:rsidDel="00000000" w:rsidR="00000000" w:rsidRPr="00000000">
        <w:rPr>
          <w:rFonts w:ascii="Times New Roman" w:cs="Times New Roman" w:eastAsia="Times New Roman" w:hAnsi="Times New Roman"/>
          <w:color w:val="00000a"/>
          <w:rtl w:val="0"/>
        </w:rPr>
        <w:t xml:space="preserve">Deve conter no mínimo 3 e no máximo 5 palavras-chaves, separadas por vírgula. São palavras características do tema que servem para indexar o artigo. </w:t>
      </w:r>
    </w:p>
    <w:p w:rsidR="00000000" w:rsidDel="00000000" w:rsidP="00000000" w:rsidRDefault="00000000" w:rsidRPr="00000000" w14:paraId="00000012">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b w:val="1"/>
          <w:color w:val="00000a"/>
        </w:rPr>
      </w:pPr>
      <w:r w:rsidDel="00000000" w:rsidR="00000000" w:rsidRPr="00000000">
        <w:rPr>
          <w:rFonts w:ascii="Times New Roman" w:cs="Times New Roman" w:eastAsia="Times New Roman" w:hAnsi="Times New Roman"/>
          <w:b w:val="1"/>
          <w:color w:val="00000a"/>
          <w:rtl w:val="0"/>
        </w:rPr>
        <w:t xml:space="preserve">RESUMEN </w:t>
      </w:r>
    </w:p>
    <w:p w:rsidR="00000000" w:rsidDel="00000000" w:rsidP="00000000" w:rsidRDefault="00000000" w:rsidRPr="00000000" w14:paraId="00000014">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resumen debe contener un mínimo de 250 palabras y un máximo de 400 palabras, Times New Roman 11, a espacio simple. El resumen debe contener el objetivo del artículo, las bases teóricas, la metodología utilizada, los resultados encontrados y las conclusiones.</w:t>
      </w:r>
    </w:p>
    <w:p w:rsidR="00000000" w:rsidDel="00000000" w:rsidP="00000000" w:rsidRDefault="00000000" w:rsidRPr="00000000" w14:paraId="00000015">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Palabras Clave:</w:t>
      </w:r>
      <w:r w:rsidDel="00000000" w:rsidR="00000000" w:rsidRPr="00000000">
        <w:rPr>
          <w:rFonts w:ascii="Times New Roman" w:cs="Times New Roman" w:eastAsia="Times New Roman" w:hAnsi="Times New Roman"/>
          <w:color w:val="00000a"/>
          <w:rtl w:val="0"/>
        </w:rPr>
        <w:t xml:space="preserve">Debe contener un mínimo de 3 y un máximo de 5 palabras clave, separadas por comas. Estas son palabras características del tema que sirven para indexar el artículo.</w:t>
      </w:r>
    </w:p>
    <w:p w:rsidR="00000000" w:rsidDel="00000000" w:rsidP="00000000" w:rsidRDefault="00000000" w:rsidRPr="00000000" w14:paraId="00000016">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ABSTRACT  </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abstract must contain a minimum of 250 words and a maximum of 400 words, Times New Roman 11, single-spaced. The Abstract must contain the objective of the article, the theoretical bases, the methodology used, the results found and the conclusions.</w:t>
      </w:r>
    </w:p>
    <w:p w:rsidR="00000000" w:rsidDel="00000000" w:rsidP="00000000" w:rsidRDefault="00000000" w:rsidRPr="00000000" w14:paraId="00000019">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Keywords: </w:t>
      </w:r>
      <w:r w:rsidDel="00000000" w:rsidR="00000000" w:rsidRPr="00000000">
        <w:rPr>
          <w:rFonts w:ascii="Times New Roman" w:cs="Times New Roman" w:eastAsia="Times New Roman" w:hAnsi="Times New Roman"/>
          <w:color w:val="00000a"/>
          <w:rtl w:val="0"/>
        </w:rPr>
        <w:t xml:space="preserve">It must contain a minimum of 3 and a maximum of 5 keywords, separated by commas. These are characteristic words of the theme that serve to index the article.</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360" w:lineRule="auto"/>
        <w:ind w:left="-708.6614173228347" w:hanging="5.196850393700885"/>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360" w:lineRule="auto"/>
        <w:ind w:left="-708.6614173228347" w:hanging="5.196850393700885"/>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INTRODUCTION</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The text can be written in Portuguese, Spanish or English. It must be justified, paragraph 1.25, line spacing 1.5, Times New Roman, font 12, upper and left margins 3 cm and lower and right margins 2 cm. The article must contain between 14 and 20 pages, counting from the summary to the references. In this space, the authors should place the reader in the context of the researched theme, offering a global view of the study carried out, clarifying: the delimitations established in the approach of the subject, the problem, the hypotheses, the objectives and the justifications that led the author to such investigation, which investigations have previously addressed the topic, on which it will be based to discuss the topic, what the methodology used in the work and the contribution of this article on the topic addressed. Notice, this model is already in formatting. Just write following this model and your article will already be within the rules of the event.</w:t>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1875"/>
        </w:tabs>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ab/>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THEORETICAL FOUNDATION</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In this part of the article, the author must make an exhibition and a discussion of the theories that were used to understand and clarify the problem, presenting them and relating them to the investigated doubt. The reasoning presented will serve as a basis for data analysis, at the time of presentation and discussion of results.</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METHODOLOGY</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Say what is the nature of the research (qualitative, quantitative), what type (ethnographic, experimental, case study, etc.) the research field and the subjects, which instruments are used and which procedure.</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RESULTS AND DISCUSSION</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Describe the data obtained and main results, make a relationship between the data obtained and the research hypotheses, present unexpected data that appeared and that you find interesting to highlight. Interpret the results and discuss, based on the theoretical foundation.</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In this space it can contain elements, such as: graphs, figures, tables or photos. All of these elements must be enumerated and identified, containing the source. The identification data must be above the figure, in Times New Roman, size 10, centralized. If the source is from the authors, put: Own Source as shown in the images below</w:t>
      </w:r>
      <w:r w:rsidDel="00000000" w:rsidR="00000000" w:rsidRPr="00000000">
        <w:rPr>
          <w:rFonts w:ascii="Times New Roman" w:cs="Times New Roman" w:eastAsia="Times New Roman" w:hAnsi="Times New Roman"/>
          <w:b w:val="1"/>
          <w:color w:val="00000a"/>
          <w:sz w:val="24"/>
          <w:szCs w:val="24"/>
          <w:rtl w:val="0"/>
        </w:rPr>
        <w:t xml:space="preserve">.</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2A">
      <w:pPr>
        <w:ind w:left="-708.6614173228347" w:hanging="5.196850393700885"/>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0"/>
          <w:szCs w:val="20"/>
          <w:rtl w:val="0"/>
        </w:rPr>
        <w:t xml:space="preserve">Figure 01:</w:t>
      </w:r>
      <w:r w:rsidDel="00000000" w:rsidR="00000000" w:rsidRPr="00000000">
        <w:rPr>
          <w:rFonts w:ascii="Times New Roman" w:cs="Times New Roman" w:eastAsia="Times New Roman" w:hAnsi="Times New Roman"/>
          <w:sz w:val="20"/>
          <w:szCs w:val="20"/>
          <w:rtl w:val="0"/>
        </w:rPr>
        <w:t xml:space="preserve">O jogo didático aplicado aos estudantes 2 º série do ensino médio da escola Ceti Fauzer Bucar, Floriano-PI</w:t>
      </w:r>
      <w:r w:rsidDel="00000000" w:rsidR="00000000" w:rsidRPr="00000000">
        <w:rPr>
          <w:rtl w:val="0"/>
        </w:rPr>
      </w:r>
    </w:p>
    <w:p w:rsidR="00000000" w:rsidDel="00000000" w:rsidP="00000000" w:rsidRDefault="00000000" w:rsidRPr="00000000" w14:paraId="0000002B">
      <w:pPr>
        <w:ind w:left="-708.6614173228347" w:hanging="5.196850393700885"/>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34"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37"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ind w:left="-708.6614173228347" w:hanging="5.196850393700885"/>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2D">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Chart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tbl>
      <w:tblPr>
        <w:tblStyle w:val="Table1"/>
        <w:tblW w:w="9061.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417"/>
        <w:gridCol w:w="4644"/>
        <w:tblGridChange w:id="0">
          <w:tblGrid>
            <w:gridCol w:w="4417"/>
            <w:gridCol w:w="4644"/>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F">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0">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1">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2">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3">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4">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5">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6">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7">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8">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9">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A">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B">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C">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D">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E">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3F">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40">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1">
      <w:pPr>
        <w:ind w:left="-708.6614173228347" w:hanging="5.196850393700885"/>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01:</w:t>
      </w:r>
      <w:r w:rsidDel="00000000" w:rsidR="00000000" w:rsidRPr="00000000">
        <w:rPr>
          <w:rFonts w:ascii="Times New Roman" w:cs="Times New Roman" w:eastAsia="Times New Roman" w:hAnsi="Times New Roman"/>
          <w:sz w:val="20"/>
          <w:szCs w:val="20"/>
          <w:rtl w:val="0"/>
        </w:rPr>
        <w:t xml:space="preserve"> Inscrição em faculdades locais -2005</w:t>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42">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43">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44">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45">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46">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47">
            <w:pPr>
              <w:ind w:left="-708.6614173228347" w:hanging="5.196850393700885"/>
              <w:jc w:val="center"/>
              <w:rPr>
                <w:rFonts w:ascii="Times New Roman" w:cs="Times New Roman" w:eastAsia="Times New Roman" w:hAnsi="Times New Roman"/>
                <w:i w:val="1"/>
                <w:color w:val="000000"/>
                <w:sz w:val="24"/>
                <w:szCs w:val="24"/>
              </w:rPr>
            </w:pPr>
            <w:r w:rsidDel="00000000" w:rsidR="00000000" w:rsidRPr="00000000">
              <w:rPr>
                <w:rtl w:val="0"/>
              </w:rPr>
            </w:r>
          </w:p>
        </w:tc>
        <w:tc>
          <w:tcPr/>
          <w:p w:rsidR="00000000" w:rsidDel="00000000" w:rsidP="00000000" w:rsidRDefault="00000000" w:rsidRPr="00000000" w14:paraId="00000048">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49">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A">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4C">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4D">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4E">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52">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53">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54">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55">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56">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57">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58">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59">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5A">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5B">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5C">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5D">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5E">
            <w:pP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5F">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60">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61">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62">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Source: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Figure 01:</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65">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35" name="image2.png"/>
            <a:graphic>
              <a:graphicData uri="http://schemas.openxmlformats.org/drawingml/2006/picture">
                <pic:pic>
                  <pic:nvPicPr>
                    <pic:cNvPr id="0" name="image2.png"/>
                    <pic:cNvPicPr preferRelativeResize="0"/>
                  </pic:nvPicPr>
                  <pic:blipFill>
                    <a:blip r:embed="rId11"/>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708.6614173228347" w:hanging="5.196850393700885"/>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Source: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line="360" w:lineRule="auto"/>
        <w:ind w:left="-708.6614173228347" w:hanging="5.196850393700885"/>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line="360" w:lineRule="auto"/>
        <w:ind w:left="-708.6614173228347" w:hanging="5.196850393700885"/>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CONCLUSIONS</w:t>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line="360" w:lineRule="auto"/>
        <w:ind w:left="-708.6614173228347" w:hanging="5.196850393700885"/>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Conclusions and findings are presented. At this moment, they are related to the various ideas developed throughout the work, in a process of synthesis of the main results, with the comments of the author and the contributions brought by the research.</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line="360" w:lineRule="auto"/>
        <w:ind w:left="-708.6614173228347" w:hanging="5.196850393700885"/>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It is also worth remembering that the conclusion is a closure of the work studied, responding to the stated hypotheses and objectives of the study, presented in the Introduction.</w:t>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line="360" w:lineRule="auto"/>
        <w:ind w:left="-708.6614173228347" w:hanging="5.196850393700885"/>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line="360" w:lineRule="auto"/>
        <w:ind w:left="-708.6614173228347" w:hanging="5.196850393700885"/>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REFERENCES</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line="360" w:lineRule="auto"/>
        <w:ind w:left="-708.6614173228347" w:hanging="5.196850393700885"/>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It is a list of books, articles and other elements of authors actually used and referenced throughout the article. Times New Roman 12, spacing is simple, justified text, does not contain a paragraph, the authors are presented in alphabetical order, with a space between them, as shown below:</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line="360" w:lineRule="auto"/>
        <w:ind w:left="-708.6614173228347" w:hanging="5.196850393700885"/>
        <w:jc w:val="both"/>
        <w:rPr>
          <w:rFonts w:ascii="Book Antiqua" w:cs="Book Antiqua" w:eastAsia="Book Antiqua" w:hAnsi="Book Antiqua"/>
          <w:color w:val="00000a"/>
          <w:sz w:val="24"/>
          <w:szCs w:val="24"/>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70">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72">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74">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76">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ind w:left="-708.6614173228347" w:hanging="5.196850393700885"/>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Brasileira de Física, 2005. v. 1. p. 175-175, 2005.</w:t>
      </w:r>
      <w:r w:rsidDel="00000000" w:rsidR="00000000" w:rsidRPr="00000000">
        <w:rPr>
          <w:rtl w:val="0"/>
        </w:rPr>
      </w:r>
    </w:p>
    <w:p w:rsidR="00000000" w:rsidDel="00000000" w:rsidP="00000000" w:rsidRDefault="00000000" w:rsidRPr="00000000" w14:paraId="00000078">
      <w:pPr>
        <w:widowControl w:val="1"/>
        <w:pBdr>
          <w:top w:space="0" w:sz="0" w:val="nil"/>
          <w:left w:space="0" w:sz="0" w:val="nil"/>
          <w:bottom w:space="0" w:sz="0" w:val="nil"/>
          <w:right w:space="0" w:sz="0" w:val="nil"/>
          <w:between w:space="0" w:sz="0" w:val="nil"/>
        </w:pBdr>
        <w:spacing w:line="360" w:lineRule="auto"/>
        <w:jc w:val="right"/>
        <w:rPr>
          <w:rFonts w:ascii="Times New Roman" w:cs="Times New Roman" w:eastAsia="Times New Roman" w:hAnsi="Times New Roman"/>
          <w:b w:val="1"/>
          <w:color w:val="000000"/>
          <w:sz w:val="24"/>
          <w:szCs w:val="24"/>
        </w:rPr>
      </w:pPr>
      <w:r w:rsidDel="00000000" w:rsidR="00000000" w:rsidRPr="00000000">
        <w:rPr>
          <w:rtl w:val="0"/>
        </w:rPr>
      </w:r>
    </w:p>
    <w:sectPr>
      <w:headerReference r:id="rId12" w:type="default"/>
      <w:headerReference r:id="rId13" w:type="first"/>
      <w:headerReference r:id="rId14" w:type="even"/>
      <w:footerReference r:id="rId15" w:type="default"/>
      <w:footerReference r:id="rId16" w:type="first"/>
      <w:footerReference r:id="rId17" w:type="even"/>
      <w:pgSz w:h="16840" w:w="11910" w:orient="portrait"/>
      <w:pgMar w:bottom="1134" w:top="1701" w:left="1984.251968503937" w:right="1134" w:header="624" w:footer="7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pBdr>
        <w:top w:space="0" w:sz="0" w:val="nil"/>
        <w:left w:space="0" w:sz="0" w:val="nil"/>
        <w:bottom w:space="0" w:sz="0" w:val="nil"/>
        <w:right w:space="0" w:sz="0" w:val="nil"/>
        <w:between w:space="0" w:sz="0" w:val="nil"/>
      </w:pBdr>
      <w:spacing w:line="14.399999999999999" w:lineRule="auto"/>
      <w:rPr>
        <w:color w:val="000000"/>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8">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w:t>
    </w:r>
    <w:r w:rsidDel="00000000" w:rsidR="00000000" w:rsidRPr="00000000">
      <w:rPr>
        <w:rFonts w:ascii="Times New Roman" w:cs="Times New Roman" w:eastAsia="Times New Roman" w:hAnsi="Times New Roman"/>
        <w:b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-1022820</wp:posOffset>
          </wp:positionH>
          <wp:positionV relativeFrom="paragraph">
            <wp:posOffset>67310</wp:posOffset>
          </wp:positionV>
          <wp:extent cx="1782301" cy="542925"/>
          <wp:effectExtent b="0" l="0" r="0" t="0"/>
          <wp:wrapNone/>
          <wp:docPr id="3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89">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9">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7A">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7B">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7C">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-380999</wp:posOffset>
          </wp:positionH>
          <wp:positionV relativeFrom="paragraph">
            <wp:posOffset>161181</wp:posOffset>
          </wp:positionV>
          <wp:extent cx="5856135" cy="1119261"/>
          <wp:effectExtent b="0" l="0" r="0" t="0"/>
          <wp:wrapNone/>
          <wp:docPr id="33"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5856135" cy="1119261"/>
                  </a:xfrm>
                  <a:prstGeom prst="rect"/>
                  <a:ln/>
                </pic:spPr>
              </pic:pic>
            </a:graphicData>
          </a:graphic>
        </wp:anchor>
      </w:drawing>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5">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464503</wp:posOffset>
              </wp:positionV>
              <wp:extent cx="6032500" cy="321945"/>
              <wp:effectExtent b="0" l="0" r="0" t="0"/>
              <wp:wrapSquare wrapText="bothSides" distB="0" distT="0" distL="114300" distR="114300"/>
              <wp:docPr id="32" name=""/>
              <a:graphic>
                <a:graphicData uri="http://schemas.microsoft.com/office/word/2010/wordprocessingShape">
                  <wps:wsp>
                    <wps:cNvSpPr/>
                    <wps:cNvPr id="3" name="Shape 3"/>
                    <wps:spPr>
                      <a:xfrm>
                        <a:off x="2344038" y="3633315"/>
                        <a:ext cx="6003925" cy="293370"/>
                      </a:xfrm>
                      <a:custGeom>
                        <a:rect b="b" l="l" r="r" t="t"/>
                        <a:pathLst>
                          <a:path extrusionOk="0" h="293370" w="6003925">
                            <a:moveTo>
                              <a:pt x="0" y="0"/>
                            </a:moveTo>
                            <a:lnTo>
                              <a:pt x="0" y="293370"/>
                            </a:lnTo>
                            <a:lnTo>
                              <a:pt x="6003925" y="293370"/>
                            </a:lnTo>
                            <a:lnTo>
                              <a:pt x="6003925" y="0"/>
                            </a:lnTo>
                            <a:close/>
                          </a:path>
                        </a:pathLst>
                      </a:custGeom>
                      <a:noFill/>
                      <a:ln>
                        <a:noFill/>
                      </a:ln>
                    </wps:spPr>
                    <wps:txbx>
                      <w:txbxContent>
                        <w:p w:rsidR="00000000" w:rsidDel="00000000" w:rsidP="00000000" w:rsidRDefault="00000000" w:rsidRPr="00000000">
                          <w:pPr>
                            <w:spacing w:after="0" w:before="2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PRINCIPAL, et al. </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464503</wp:posOffset>
              </wp:positionV>
              <wp:extent cx="6032500" cy="321945"/>
              <wp:effectExtent b="0" l="0" r="0" t="0"/>
              <wp:wrapSquare wrapText="bothSides" distB="0" distT="0" distL="114300" distR="114300"/>
              <wp:docPr id="32"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6032500" cy="321945"/>
                      </a:xfrm>
                      <a:prstGeom prst="rect"/>
                      <a:ln/>
                    </pic:spPr>
                  </pic:pic>
                </a:graphicData>
              </a:graphic>
            </wp:anchor>
          </w:drawing>
        </mc:Fallback>
      </mc:AlternateConten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6">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w:pict>
        <v:shape id="WordPictureWatermark1" style="position:absolute;width:595.4pt;height:842.15pt;rotation:0;z-index:-503316481;mso-position-horizontal-relative:margin;mso-position-horizontal:center;mso-position-vertical-relative:margin;mso-position-vertical:center;" alt="" type="#_x0000_t75">
          <v:imagedata cropbottom="0f" cropleft="0f" cropright="0f" croptop="0f" r:id="rId1" o:title="image3.png"/>
        </v:shape>
      </w:pict>
    </w: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528639</wp:posOffset>
              </wp:positionV>
              <wp:extent cx="5248910" cy="237753"/>
              <wp:effectExtent b="0" l="0" r="0" t="0"/>
              <wp:wrapSquare wrapText="bothSides" distB="0" distT="0" distL="114300" distR="114300"/>
              <wp:docPr id="31" name=""/>
              <a:graphic>
                <a:graphicData uri="http://schemas.microsoft.com/office/word/2010/wordprocessingShape">
                  <wps:wsp>
                    <wps:cNvSpPr/>
                    <wps:cNvPr id="2" name="Shape 2"/>
                    <wps:spPr>
                      <a:xfrm>
                        <a:off x="2735833" y="3694910"/>
                        <a:ext cx="5220335" cy="170180"/>
                      </a:xfrm>
                      <a:custGeom>
                        <a:rect b="b" l="l" r="r" t="t"/>
                        <a:pathLst>
                          <a:path extrusionOk="0" h="170180" w="5220335">
                            <a:moveTo>
                              <a:pt x="0" y="0"/>
                            </a:moveTo>
                            <a:lnTo>
                              <a:pt x="0" y="170180"/>
                            </a:lnTo>
                            <a:lnTo>
                              <a:pt x="5220335" y="170180"/>
                            </a:lnTo>
                            <a:lnTo>
                              <a:pt x="5220335" y="0"/>
                            </a:lnTo>
                            <a:close/>
                          </a:path>
                        </a:pathLst>
                      </a:cu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E CAIXA ALTA</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528639</wp:posOffset>
              </wp:positionV>
              <wp:extent cx="5248910" cy="237753"/>
              <wp:effectExtent b="0" l="0" r="0" t="0"/>
              <wp:wrapSquare wrapText="bothSides" distB="0" distT="0" distL="114300" distR="114300"/>
              <wp:docPr id="31"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248910" cy="237753"/>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942A55"/>
    <w:rPr>
      <w:lang w:bidi="pt-PT" w:eastAsia="pt-PT" w:val="pt-PT"/>
    </w:rPr>
  </w:style>
  <w:style w:type="paragraph" w:styleId="Ttulo1">
    <w:name w:val="heading 1"/>
    <w:basedOn w:val="Normal"/>
    <w:uiPriority w:val="9"/>
    <w:qFormat w:val="1"/>
    <w:rsid w:val="00942A55"/>
    <w:pPr>
      <w:ind w:left="2520"/>
      <w:outlineLvl w:val="0"/>
    </w:pPr>
    <w:rPr>
      <w:b w:val="1"/>
      <w:bCs w:val="1"/>
      <w:sz w:val="45"/>
      <w:szCs w:val="45"/>
    </w:rPr>
  </w:style>
  <w:style w:type="paragraph" w:styleId="Ttulo2">
    <w:name w:val="heading 2"/>
    <w:basedOn w:val="Normal"/>
    <w:uiPriority w:val="9"/>
    <w:semiHidden w:val="1"/>
    <w:unhideWhenUsed w:val="1"/>
    <w:qFormat w:val="1"/>
    <w:rsid w:val="00942A55"/>
    <w:pPr>
      <w:spacing w:before="92"/>
      <w:ind w:left="114"/>
      <w:outlineLvl w:val="1"/>
    </w:pPr>
    <w:rPr>
      <w:b w:val="1"/>
      <w:bCs w:val="1"/>
      <w:sz w:val="24"/>
      <w:szCs w:val="24"/>
    </w:rPr>
  </w:style>
  <w:style w:type="paragraph" w:styleId="Ttulo3">
    <w:name w:val="heading 3"/>
    <w:basedOn w:val="Normal"/>
    <w:uiPriority w:val="9"/>
    <w:semiHidden w:val="1"/>
    <w:unhideWhenUsed w:val="1"/>
    <w:qFormat w:val="1"/>
    <w:rsid w:val="00942A55"/>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uiPriority w:val="2"/>
    <w:semiHidden w:val="1"/>
    <w:unhideWhenUsed w:val="1"/>
    <w:qFormat w:val="1"/>
    <w:rsid w:val="00942A55"/>
    <w:tblPr>
      <w:tblInd w:w="0.0" w:type="dxa"/>
      <w:tblCellMar>
        <w:top w:w="0.0" w:type="dxa"/>
        <w:left w:w="0.0" w:type="dxa"/>
        <w:bottom w:w="0.0" w:type="dxa"/>
        <w:right w:w="0.0" w:type="dxa"/>
      </w:tblCellMar>
    </w:tblPr>
  </w:style>
  <w:style w:type="paragraph" w:styleId="Corpodetexto">
    <w:name w:val="Body Text"/>
    <w:basedOn w:val="Normal"/>
    <w:uiPriority w:val="1"/>
    <w:qFormat w:val="1"/>
    <w:rsid w:val="00942A55"/>
    <w:rPr>
      <w:sz w:val="20"/>
      <w:szCs w:val="20"/>
    </w:rPr>
  </w:style>
  <w:style w:type="paragraph" w:styleId="PargrafodaLista">
    <w:name w:val="List Paragraph"/>
    <w:basedOn w:val="Normal"/>
    <w:link w:val="PargrafodaListaChar"/>
    <w:uiPriority w:val="34"/>
    <w:qFormat w:val="1"/>
    <w:rsid w:val="00942A55"/>
    <w:pPr>
      <w:ind w:left="3174"/>
      <w:jc w:val="both"/>
    </w:pPr>
  </w:style>
  <w:style w:type="paragraph" w:styleId="TableParagraph" w:customStyle="1">
    <w:name w:val="Table Paragraph"/>
    <w:basedOn w:val="Normal"/>
    <w:uiPriority w:val="1"/>
    <w:qFormat w:val="1"/>
    <w:rsid w:val="00942A55"/>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1" w:customStyle="1">
    <w:name w:val="Menção Pendente1"/>
    <w:basedOn w:val="Fontepargpadro"/>
    <w:uiPriority w:val="99"/>
    <w:semiHidden w:val="1"/>
    <w:unhideWhenUsed w:val="1"/>
    <w:rsid w:val="005F7D4E"/>
    <w:rPr>
      <w:color w:val="605e5c"/>
      <w:shd w:color="auto" w:fill="e1dfdd" w:val="clear"/>
    </w:rPr>
  </w:style>
  <w:style w:type="paragraph" w:styleId="Textodebalo">
    <w:name w:val="Balloon Text"/>
    <w:basedOn w:val="Normal"/>
    <w:link w:val="TextodebaloChar"/>
    <w:uiPriority w:val="99"/>
    <w:semiHidden w:val="1"/>
    <w:unhideWhenUsed w:val="1"/>
    <w:rsid w:val="00A2268C"/>
    <w:rPr>
      <w:rFonts w:ascii="Tahoma" w:cs="Tahoma" w:hAnsi="Tahoma"/>
      <w:sz w:val="16"/>
      <w:szCs w:val="16"/>
    </w:rPr>
  </w:style>
  <w:style w:type="character" w:styleId="TextodebaloChar" w:customStyle="1">
    <w:name w:val="Texto de balão Char"/>
    <w:basedOn w:val="Fontepargpadro"/>
    <w:link w:val="Textodebalo"/>
    <w:uiPriority w:val="99"/>
    <w:semiHidden w:val="1"/>
    <w:rsid w:val="00A2268C"/>
    <w:rPr>
      <w:rFonts w:ascii="Tahoma" w:cs="Tahoma" w:eastAsia="Arial" w:hAnsi="Tahoma"/>
      <w:sz w:val="16"/>
      <w:szCs w:val="16"/>
      <w:lang w:bidi="pt-PT" w:eastAsia="pt-PT" w:val="pt-PT"/>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CellMar>
        <w:left w:w="115.0" w:type="dxa"/>
        <w:right w:w="115.0" w:type="dxa"/>
      </w:tblCellMar>
    </w:tblPr>
  </w:style>
  <w:style w:type="table" w:styleId="a0" w:customStyle="1">
    <w:basedOn w:val="TableNormal0"/>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6.png"/><Relationship Id="rId13" Type="http://schemas.openxmlformats.org/officeDocument/2006/relationships/header" Target="head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5" Type="http://schemas.openxmlformats.org/officeDocument/2006/relationships/footer" Target="footer1.xml"/><Relationship Id="rId14" Type="http://schemas.openxmlformats.org/officeDocument/2006/relationships/header" Target="header3.xml"/><Relationship Id="rId17" Type="http://schemas.openxmlformats.org/officeDocument/2006/relationships/footer" Target="footer2.xml"/><Relationship Id="rId16"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doi.org/10.31692/2526-7701.VCOINTERPDVAgro.001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f59z61SoxNgVMg6X5DUazV4LtQ==">CgMxLjAyCGguZ2pkZ3hzMgppZC4zMGowemxsOAByITFOTW0xVDdBX2R3MTlSOFE3SFA1a1Z4TWJxZjNLNHFyRQ==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2020-06-19T18:09:00Z</dcterms:created>
  <dc:creator>Kilma Viana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ies>
</file>